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1B" w:rsidRDefault="0025027B" w:rsidP="0025027B">
      <w:pPr>
        <w:shd w:val="clear" w:color="auto" w:fill="FFFFFF"/>
        <w:spacing w:line="264" w:lineRule="atLeast"/>
        <w:ind w:left="-851"/>
        <w:rPr>
          <w:rFonts w:ascii="TimesLT" w:hAnsi="TimesLT"/>
          <w:b/>
          <w:bCs/>
          <w:color w:val="000000"/>
          <w:sz w:val="22"/>
          <w:szCs w:val="22"/>
          <w:lang w:eastAsia="lt-LT"/>
        </w:rPr>
      </w:pPr>
      <w:bookmarkStart w:id="0" w:name="_GoBack"/>
      <w:bookmarkEnd w:id="0"/>
      <w:r>
        <w:rPr>
          <w:rFonts w:ascii="TimesLT" w:hAnsi="TimesLT"/>
          <w:b/>
          <w:bCs/>
          <w:color w:val="000000"/>
          <w:sz w:val="22"/>
          <w:szCs w:val="22"/>
          <w:lang w:eastAsia="lt-LT"/>
        </w:rPr>
        <w:t xml:space="preserve">Organizacijos pavadinimas: </w:t>
      </w:r>
    </w:p>
    <w:p w:rsidR="0025027B" w:rsidRPr="00D04F9F" w:rsidRDefault="0025027B" w:rsidP="00EC661B">
      <w:pPr>
        <w:shd w:val="clear" w:color="auto" w:fill="FFFFFF"/>
        <w:spacing w:line="264" w:lineRule="atLeast"/>
        <w:ind w:left="142"/>
        <w:rPr>
          <w:rFonts w:ascii="TimesLT" w:hAnsi="TimesLT"/>
          <w:b/>
          <w:bCs/>
          <w:color w:val="000000"/>
          <w:sz w:val="22"/>
          <w:szCs w:val="22"/>
          <w:lang w:eastAsia="lt-LT"/>
        </w:rPr>
      </w:pPr>
    </w:p>
    <w:tbl>
      <w:tblPr>
        <w:tblW w:w="1049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7"/>
        <w:gridCol w:w="2948"/>
        <w:gridCol w:w="2977"/>
        <w:gridCol w:w="2551"/>
      </w:tblGrid>
      <w:tr w:rsidR="0025027B" w:rsidRPr="00D04F9F" w:rsidTr="000B7C9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b/>
                <w:bCs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b/>
                <w:bCs/>
                <w:sz w:val="22"/>
                <w:szCs w:val="22"/>
                <w:lang w:eastAsia="lt-LT"/>
              </w:rPr>
              <w:t xml:space="preserve">3.2. Projekto uždaviniai, veikla, rezultatas: </w:t>
            </w:r>
          </w:p>
        </w:tc>
      </w:tr>
      <w:tr w:rsidR="0025027B" w:rsidRPr="00D04F9F" w:rsidTr="0025027B"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jc w:val="center"/>
              <w:rPr>
                <w:rFonts w:ascii="TimesLT" w:hAnsi="TimesLT"/>
                <w:sz w:val="22"/>
                <w:szCs w:val="22"/>
                <w:lang w:eastAsia="lt-LT"/>
              </w:rPr>
            </w:pPr>
            <w:proofErr w:type="spellStart"/>
            <w:r w:rsidRPr="00D04F9F">
              <w:rPr>
                <w:rFonts w:ascii="TimesLT" w:hAnsi="TimesLT"/>
                <w:b/>
                <w:bCs/>
                <w:sz w:val="22"/>
                <w:szCs w:val="22"/>
                <w:lang w:eastAsia="lt-LT"/>
              </w:rPr>
              <w:t>Eil.Nr</w:t>
            </w:r>
            <w:proofErr w:type="spellEnd"/>
            <w:r w:rsidRPr="00D04F9F">
              <w:rPr>
                <w:rFonts w:ascii="TimesLT" w:hAnsi="TimesLT"/>
                <w:b/>
                <w:b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jc w:val="center"/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b/>
                <w:bCs/>
                <w:sz w:val="22"/>
                <w:szCs w:val="22"/>
                <w:lang w:eastAsia="lt-LT"/>
              </w:rPr>
              <w:t>Projekto uždaviniai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jc w:val="center"/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b/>
                <w:bCs/>
                <w:sz w:val="22"/>
                <w:szCs w:val="22"/>
                <w:lang w:eastAsia="lt-LT"/>
              </w:rPr>
              <w:t>Projekto veiklos pavadinimas, jos aprašymas ir vykdymo laikotarpis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jc w:val="center"/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b/>
                <w:bCs/>
                <w:sz w:val="22"/>
                <w:szCs w:val="22"/>
                <w:lang w:eastAsia="lt-LT"/>
              </w:rPr>
              <w:t>Veiklos rezultato rodiklio pavadinimas ir skaičius</w:t>
            </w:r>
          </w:p>
          <w:p w:rsidR="0025027B" w:rsidRPr="00D04F9F" w:rsidRDefault="0025027B" w:rsidP="00324073">
            <w:pPr>
              <w:jc w:val="center"/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i/>
                <w:iCs/>
                <w:sz w:val="22"/>
                <w:szCs w:val="22"/>
                <w:lang w:eastAsia="lt-LT"/>
              </w:rPr>
              <w:t>(pvz., renginių skaičius, vnt.,</w:t>
            </w:r>
          </w:p>
          <w:p w:rsidR="0025027B" w:rsidRPr="00D04F9F" w:rsidRDefault="0025027B" w:rsidP="00324073">
            <w:pPr>
              <w:jc w:val="center"/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i/>
                <w:iCs/>
                <w:sz w:val="22"/>
                <w:szCs w:val="22"/>
                <w:lang w:eastAsia="lt-LT"/>
              </w:rPr>
              <w:t xml:space="preserve">žiūrovų, dalyvių skaičius, </w:t>
            </w:r>
            <w:proofErr w:type="spellStart"/>
            <w:r w:rsidRPr="00D04F9F">
              <w:rPr>
                <w:rFonts w:ascii="TimesLT" w:hAnsi="TimesLT"/>
                <w:i/>
                <w:iCs/>
                <w:sz w:val="22"/>
                <w:szCs w:val="22"/>
                <w:lang w:eastAsia="lt-LT"/>
              </w:rPr>
              <w:t>žm</w:t>
            </w:r>
            <w:proofErr w:type="spellEnd"/>
            <w:r w:rsidRPr="00D04F9F">
              <w:rPr>
                <w:rFonts w:ascii="TimesLT" w:hAnsi="TimesLT"/>
                <w:i/>
                <w:iCs/>
                <w:sz w:val="22"/>
                <w:szCs w:val="22"/>
                <w:lang w:eastAsia="lt-LT"/>
              </w:rPr>
              <w:t>.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027B" w:rsidRPr="0025027B" w:rsidRDefault="0025027B" w:rsidP="00324073">
            <w:pPr>
              <w:jc w:val="center"/>
              <w:rPr>
                <w:rFonts w:ascii="TimesLT" w:hAnsi="TimesLT"/>
                <w:b/>
                <w:bCs/>
                <w:sz w:val="22"/>
                <w:szCs w:val="22"/>
                <w:lang w:eastAsia="lt-LT"/>
              </w:rPr>
            </w:pPr>
            <w:r w:rsidRPr="0025027B">
              <w:rPr>
                <w:rFonts w:ascii="TimesLT" w:hAnsi="TimesLT"/>
                <w:b/>
                <w:bCs/>
                <w:sz w:val="22"/>
                <w:szCs w:val="22"/>
                <w:lang w:eastAsia="lt-LT"/>
              </w:rPr>
              <w:t>Lėšų detalizavimas veikloms*</w:t>
            </w:r>
          </w:p>
        </w:tc>
      </w:tr>
      <w:tr w:rsidR="0025027B" w:rsidRPr="00D04F9F" w:rsidTr="0025027B">
        <w:trPr>
          <w:trHeight w:val="2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jc w:val="center"/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</w:tr>
      <w:tr w:rsidR="0025027B" w:rsidRPr="00D04F9F" w:rsidTr="0025027B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7B" w:rsidRPr="00D04F9F" w:rsidRDefault="0025027B" w:rsidP="00324073">
            <w:pPr>
              <w:spacing w:line="256" w:lineRule="auto"/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7B" w:rsidRPr="00D04F9F" w:rsidRDefault="0025027B" w:rsidP="00324073">
            <w:pPr>
              <w:spacing w:line="256" w:lineRule="auto"/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</w:tr>
      <w:tr w:rsidR="0025027B" w:rsidRPr="00D04F9F" w:rsidTr="0025027B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7B" w:rsidRPr="00D04F9F" w:rsidRDefault="0025027B" w:rsidP="00324073">
            <w:pPr>
              <w:spacing w:line="256" w:lineRule="auto"/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7B" w:rsidRPr="00D04F9F" w:rsidRDefault="0025027B" w:rsidP="00324073">
            <w:pPr>
              <w:spacing w:line="256" w:lineRule="auto"/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</w:tr>
      <w:tr w:rsidR="0025027B" w:rsidRPr="00D04F9F" w:rsidTr="0025027B">
        <w:trPr>
          <w:trHeight w:val="2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7B" w:rsidRPr="00D04F9F" w:rsidRDefault="0025027B" w:rsidP="00324073">
            <w:pPr>
              <w:jc w:val="center"/>
              <w:rPr>
                <w:rFonts w:ascii="TimesLT" w:hAnsi="TimesLT"/>
                <w:sz w:val="22"/>
                <w:szCs w:val="22"/>
                <w:lang w:eastAsia="lt-LT"/>
              </w:rPr>
            </w:pPr>
          </w:p>
          <w:p w:rsidR="0025027B" w:rsidRPr="00D04F9F" w:rsidRDefault="0025027B" w:rsidP="00324073">
            <w:pPr>
              <w:jc w:val="center"/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</w:tr>
      <w:tr w:rsidR="0025027B" w:rsidRPr="00D04F9F" w:rsidTr="0025027B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7B" w:rsidRPr="00D04F9F" w:rsidRDefault="0025027B" w:rsidP="00324073">
            <w:pPr>
              <w:spacing w:line="256" w:lineRule="auto"/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7B" w:rsidRPr="00D04F9F" w:rsidRDefault="0025027B" w:rsidP="00324073">
            <w:pPr>
              <w:spacing w:line="256" w:lineRule="auto"/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spacing w:after="160" w:line="256" w:lineRule="auto"/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027B" w:rsidRPr="00D04F9F" w:rsidRDefault="0025027B" w:rsidP="00324073">
            <w:pPr>
              <w:spacing w:after="160" w:line="256" w:lineRule="auto"/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</w:tr>
      <w:tr w:rsidR="0025027B" w:rsidRPr="00D04F9F" w:rsidTr="0025027B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27B" w:rsidRPr="00D04F9F" w:rsidRDefault="0025027B" w:rsidP="00324073">
            <w:pPr>
              <w:spacing w:line="256" w:lineRule="auto"/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27B" w:rsidRPr="00D04F9F" w:rsidRDefault="0025027B" w:rsidP="00324073">
            <w:pPr>
              <w:spacing w:line="256" w:lineRule="auto"/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  <w:r w:rsidRPr="00D04F9F">
              <w:rPr>
                <w:rFonts w:ascii="TimesLT" w:hAnsi="TimesLT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7B" w:rsidRPr="00D04F9F" w:rsidRDefault="0025027B" w:rsidP="00324073">
            <w:pPr>
              <w:rPr>
                <w:rFonts w:ascii="TimesLT" w:hAnsi="TimesLT"/>
                <w:sz w:val="22"/>
                <w:szCs w:val="22"/>
                <w:lang w:eastAsia="lt-LT"/>
              </w:rPr>
            </w:pPr>
          </w:p>
        </w:tc>
      </w:tr>
    </w:tbl>
    <w:p w:rsidR="00EC661B" w:rsidRPr="0025027B" w:rsidRDefault="0025027B" w:rsidP="0025027B">
      <w:pPr>
        <w:shd w:val="clear" w:color="auto" w:fill="FFFFFF"/>
        <w:spacing w:line="264" w:lineRule="atLeast"/>
        <w:ind w:left="-851"/>
        <w:rPr>
          <w:rFonts w:ascii="TimesLT" w:hAnsi="TimesLT"/>
          <w:b/>
          <w:bCs/>
          <w:color w:val="000000"/>
          <w:sz w:val="22"/>
          <w:szCs w:val="22"/>
          <w:lang w:eastAsia="lt-LT"/>
        </w:rPr>
      </w:pPr>
      <w:r>
        <w:rPr>
          <w:rFonts w:ascii="TimesLT" w:hAnsi="TimesLT"/>
          <w:b/>
          <w:bCs/>
          <w:color w:val="000000"/>
          <w:sz w:val="22"/>
          <w:szCs w:val="22"/>
          <w:lang w:eastAsia="lt-LT"/>
        </w:rPr>
        <w:t>*Nurodyti, kokios išlaidos</w:t>
      </w:r>
      <w:r w:rsidR="00FE44B4">
        <w:rPr>
          <w:rFonts w:ascii="TimesLT" w:hAnsi="TimesLT"/>
          <w:b/>
          <w:bCs/>
          <w:color w:val="000000"/>
          <w:sz w:val="22"/>
          <w:szCs w:val="22"/>
          <w:lang w:eastAsia="lt-LT"/>
        </w:rPr>
        <w:t xml:space="preserve"> (iš 5.2 lentelės)</w:t>
      </w:r>
      <w:r>
        <w:rPr>
          <w:rFonts w:ascii="TimesLT" w:hAnsi="TimesLT"/>
          <w:b/>
          <w:bCs/>
          <w:color w:val="000000"/>
          <w:sz w:val="22"/>
          <w:szCs w:val="22"/>
          <w:lang w:eastAsia="lt-LT"/>
        </w:rPr>
        <w:t xml:space="preserve"> ir išlaidų lėšos numatomos konkrečiai veiklai</w:t>
      </w:r>
      <w:r w:rsidR="00FE44B4">
        <w:rPr>
          <w:rFonts w:ascii="TimesLT" w:hAnsi="TimesLT"/>
          <w:b/>
          <w:bCs/>
          <w:color w:val="000000"/>
          <w:sz w:val="22"/>
          <w:szCs w:val="22"/>
          <w:lang w:eastAsia="lt-LT"/>
        </w:rPr>
        <w:t xml:space="preserve"> </w:t>
      </w:r>
      <w:r w:rsidR="00FE44B4" w:rsidRPr="00FE44B4">
        <w:rPr>
          <w:rFonts w:ascii="TimesLT" w:hAnsi="TimesLT"/>
          <w:bCs/>
          <w:color w:val="000000"/>
          <w:sz w:val="22"/>
          <w:szCs w:val="22"/>
          <w:lang w:eastAsia="lt-LT"/>
        </w:rPr>
        <w:t>(pavyzdžiui: veikla, paskaita. Išlaidos – apmokėjimas lektoriui – 150 Eur; suvenyrai – 10 Eur; veikla – bendruomenės šventė. Išlaidos – suvenyrai – 100 Eur, maitinimas – 50 Eur, transportas – 30 Eur) ir pan.</w:t>
      </w:r>
    </w:p>
    <w:p w:rsidR="00EC661B" w:rsidRPr="00D04F9F" w:rsidRDefault="00EC661B" w:rsidP="00EC661B">
      <w:pPr>
        <w:shd w:val="clear" w:color="auto" w:fill="FFFFFF"/>
        <w:spacing w:line="264" w:lineRule="atLeast"/>
        <w:rPr>
          <w:rFonts w:ascii="TimesLT" w:hAnsi="TimesLT"/>
          <w:color w:val="000000"/>
          <w:sz w:val="22"/>
          <w:szCs w:val="22"/>
          <w:lang w:eastAsia="lt-LT"/>
        </w:rPr>
      </w:pPr>
      <w:r w:rsidRPr="00D04F9F">
        <w:rPr>
          <w:rFonts w:ascii="TimesLT" w:hAnsi="TimesLT"/>
          <w:color w:val="000000"/>
          <w:sz w:val="22"/>
          <w:szCs w:val="22"/>
          <w:lang w:eastAsia="lt-LT"/>
        </w:rPr>
        <w:t> </w:t>
      </w:r>
    </w:p>
    <w:p w:rsidR="00EC661B" w:rsidRPr="00D04F9F" w:rsidRDefault="00EC661B" w:rsidP="0025027B">
      <w:pPr>
        <w:shd w:val="clear" w:color="auto" w:fill="FFFFFF"/>
        <w:spacing w:line="264" w:lineRule="atLeast"/>
        <w:ind w:left="-851"/>
        <w:rPr>
          <w:b/>
          <w:color w:val="000000"/>
          <w:sz w:val="22"/>
          <w:szCs w:val="22"/>
          <w:lang w:eastAsia="lt-LT"/>
        </w:rPr>
      </w:pPr>
      <w:r w:rsidRPr="00D04F9F">
        <w:rPr>
          <w:b/>
          <w:color w:val="000000"/>
          <w:sz w:val="22"/>
          <w:szCs w:val="22"/>
          <w:lang w:eastAsia="lt-LT"/>
        </w:rPr>
        <w:t xml:space="preserve"> 5.2. Projekto išlaidų sąmata (detalus lėšų išskirstymas): </w:t>
      </w:r>
    </w:p>
    <w:tbl>
      <w:tblPr>
        <w:tblW w:w="10492" w:type="dxa"/>
        <w:tblInd w:w="-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4"/>
        <w:gridCol w:w="2126"/>
        <w:gridCol w:w="1417"/>
        <w:gridCol w:w="1134"/>
        <w:gridCol w:w="1134"/>
      </w:tblGrid>
      <w:tr w:rsidR="00EC661B" w:rsidRPr="00D04F9F" w:rsidTr="0025027B">
        <w:trPr>
          <w:cantSplit/>
          <w:trHeight w:val="118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Eil. Nr.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Išlaidų paskirtis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EC661B" w:rsidRPr="00D04F9F" w:rsidRDefault="00EC661B" w:rsidP="00B61C3F">
            <w:p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D04F9F">
              <w:rPr>
                <w:rFonts w:eastAsia="Calibri"/>
                <w:sz w:val="22"/>
                <w:szCs w:val="22"/>
                <w:shd w:val="clear" w:color="auto" w:fill="FFFFFF"/>
              </w:rPr>
              <w:t>Išlaidų detalizavimas</w:t>
            </w:r>
          </w:p>
          <w:p w:rsidR="00EC661B" w:rsidRPr="00D04F9F" w:rsidRDefault="00EC661B" w:rsidP="00B61C3F">
            <w:p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D04F9F">
              <w:rPr>
                <w:rFonts w:eastAsia="Calibri"/>
                <w:sz w:val="22"/>
                <w:szCs w:val="22"/>
                <w:shd w:val="clear" w:color="auto" w:fill="FFFFFF"/>
              </w:rPr>
              <w:t>( apskaičiavimas)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keepNext/>
              <w:keepLines/>
              <w:tabs>
                <w:tab w:val="left" w:pos="0"/>
              </w:tabs>
              <w:snapToGrid w:val="0"/>
              <w:contextualSpacing/>
              <w:outlineLvl w:val="2"/>
              <w:rPr>
                <w:rFonts w:ascii="Calibri Light" w:hAnsi="Calibri Light"/>
                <w:b/>
                <w:color w:val="1F4D78"/>
                <w:sz w:val="22"/>
                <w:szCs w:val="22"/>
                <w:shd w:val="clear" w:color="auto" w:fill="FFFFFF"/>
              </w:rPr>
            </w:pPr>
            <w:r w:rsidRPr="00D04F9F">
              <w:rPr>
                <w:color w:val="000000"/>
                <w:sz w:val="22"/>
                <w:szCs w:val="22"/>
                <w:shd w:val="clear" w:color="auto" w:fill="FFFFFF"/>
              </w:rPr>
              <w:t>Prašomos lėšos iš Savivaldybės                                                                                  programos,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snapToGrid w:val="0"/>
              <w:spacing w:before="100" w:line="256" w:lineRule="auto"/>
              <w:ind w:left="2" w:right="2" w:hanging="10"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4F9F">
              <w:rPr>
                <w:sz w:val="22"/>
                <w:szCs w:val="22"/>
              </w:rPr>
              <w:t>Turimos kitų finansavimo šaltinių lėšos,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spacing w:before="100" w:line="256" w:lineRule="auto"/>
              <w:ind w:left="2" w:right="2" w:hanging="10"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4F9F">
              <w:rPr>
                <w:sz w:val="22"/>
                <w:szCs w:val="22"/>
                <w:shd w:val="clear" w:color="auto" w:fill="FFFFFF"/>
              </w:rPr>
              <w:t>Iš viso lėšų (eurais)</w:t>
            </w:r>
          </w:p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EC661B" w:rsidRPr="00D04F9F" w:rsidTr="0025027B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Apmokėjimas už darbą lektoriams ir kitiems specialistams ir asmenims, vykdant projektą (apmokama pagal darbo sutartį, autorinę sutartį)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EC661B" w:rsidRPr="00D04F9F" w:rsidTr="0025027B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Patalpų nuoma (išskyrus, jei patalpos priklauso pačiai organizacijai)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EC661B" w:rsidRPr="00D04F9F" w:rsidTr="0025027B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Transportas (nuoma, degalai, transporto bilietai)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EC661B" w:rsidRPr="00D04F9F" w:rsidTr="0025027B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 xml:space="preserve">Mažaverčių priemonių ir reikmenų įsigijimas (kanceliarinės prekės, higienos prekės, ūkinės paskirties prekės ir pan.) įsigijimas 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EC661B" w:rsidRPr="00D04F9F" w:rsidTr="0025027B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Inventoriaus įsigijimas (sporto bazės atnaujinimas, treniruokliai, mankštoms reikalingas inventorius ir pan.)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EC661B" w:rsidRPr="00D04F9F" w:rsidTr="0025027B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Ryšių išlaidos susijusios su projekto įgyvendinimu, projekto įgyvendinimo laikotarpiu (telefonas, faksas, paštas, internetas); kopijavimo, vertimo paslaugos, skelbimai, nuotraukų gamyba, skrajutės, bukletai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EC661B" w:rsidRPr="00D04F9F" w:rsidTr="0025027B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Kitos su projekto įgyvendinimu susijusios išlaidos (maitinimo išlaidos, prizai, suvenyrai, stovyklos, apgyvendinimas ir pan.)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EC661B" w:rsidRPr="00D04F9F" w:rsidTr="0025027B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Banko paslaugų išlaidos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EC661B" w:rsidRPr="00D04F9F" w:rsidTr="0025027B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61B" w:rsidRPr="00D04F9F" w:rsidRDefault="00EC661B" w:rsidP="00B61C3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04F9F">
              <w:rPr>
                <w:rFonts w:eastAsia="Calibri"/>
                <w:sz w:val="22"/>
                <w:szCs w:val="22"/>
              </w:rPr>
              <w:t xml:space="preserve">Projekto vykdytojo ir /arba finansininko  darbo užmokesčiui ir su tuo susijusioms socialinio draudimo ir pan. įmokoms ne daugiau 10 </w:t>
            </w:r>
            <w:r w:rsidRPr="00D04F9F">
              <w:rPr>
                <w:rFonts w:eastAsia="Calibri"/>
                <w:sz w:val="22"/>
                <w:szCs w:val="22"/>
                <w:lang w:val="en-US"/>
              </w:rPr>
              <w:t xml:space="preserve">% </w:t>
            </w:r>
            <w:r w:rsidRPr="00D04F9F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EC661B" w:rsidRPr="00D04F9F" w:rsidTr="0025027B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D04F9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                Iš viso: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EC661B" w:rsidRPr="00D04F9F" w:rsidTr="0025027B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1B" w:rsidRPr="00D04F9F" w:rsidRDefault="00EC661B" w:rsidP="00B61C3F">
            <w:pPr>
              <w:snapToGrid w:val="0"/>
              <w:contextualSpacing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</w:tbl>
    <w:p w:rsidR="00EC661B" w:rsidRPr="00D04F9F" w:rsidRDefault="00EC661B" w:rsidP="00EC661B">
      <w:pPr>
        <w:shd w:val="clear" w:color="auto" w:fill="FFFFFF"/>
        <w:spacing w:after="120"/>
        <w:rPr>
          <w:bCs/>
          <w:color w:val="000000"/>
          <w:sz w:val="22"/>
          <w:szCs w:val="22"/>
          <w:lang w:eastAsia="lt-LT"/>
        </w:rPr>
      </w:pPr>
      <w:r w:rsidRPr="00D04F9F">
        <w:rPr>
          <w:bCs/>
          <w:color w:val="000000"/>
          <w:sz w:val="22"/>
          <w:szCs w:val="22"/>
          <w:lang w:eastAsia="lt-LT"/>
        </w:rPr>
        <w:t>**Socialinių paslaugų bendruomenėje projektams, vaikų dienos centrų rėmimo projektams, kitiems, pagal atskirų Programų įgyvendinimo ir projektų finansavimo nuostatas numatytiems projektams įgyvendinti.</w:t>
      </w:r>
    </w:p>
    <w:p w:rsidR="00EC661B" w:rsidRDefault="00EC661B"/>
    <w:p w:rsidR="0025027B" w:rsidRDefault="0025027B">
      <w:r>
        <w:t xml:space="preserve">Projekto vadovas                             </w:t>
      </w:r>
    </w:p>
    <w:p w:rsidR="0025027B" w:rsidRDefault="0025027B">
      <w:r>
        <w:t xml:space="preserve">                                                             (parašas)                                                         (vardas, pavardė)</w:t>
      </w:r>
    </w:p>
    <w:sectPr w:rsidR="0025027B" w:rsidSect="007D2033">
      <w:pgSz w:w="11906" w:h="16838"/>
      <w:pgMar w:top="851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03A"/>
    <w:multiLevelType w:val="hybridMultilevel"/>
    <w:tmpl w:val="5FEC8034"/>
    <w:lvl w:ilvl="0" w:tplc="31C8137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B"/>
    <w:rsid w:val="0025027B"/>
    <w:rsid w:val="007D2033"/>
    <w:rsid w:val="008474D2"/>
    <w:rsid w:val="00EC661B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60F6-1646-4FA3-80D5-6EC24867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D.Sketre</dc:creator>
  <cp:keywords/>
  <dc:description/>
  <cp:lastModifiedBy>Admin</cp:lastModifiedBy>
  <cp:revision>5</cp:revision>
  <dcterms:created xsi:type="dcterms:W3CDTF">2019-02-19T08:40:00Z</dcterms:created>
  <dcterms:modified xsi:type="dcterms:W3CDTF">2019-03-13T07:58:00Z</dcterms:modified>
</cp:coreProperties>
</file>